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F1" w:rsidRDefault="008D27C9">
      <w:r>
        <w:rPr>
          <w:b/>
          <w:i/>
          <w:noProof/>
          <w:sz w:val="44"/>
          <w:lang w:eastAsia="fr-FR"/>
        </w:rPr>
        <w:drawing>
          <wp:inline distT="0" distB="0" distL="0" distR="0" wp14:anchorId="175D206B" wp14:editId="6AB16E8D">
            <wp:extent cx="1628775" cy="1033359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l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641" cy="1037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F79" w:rsidRDefault="00BF6F79"/>
    <w:p w:rsidR="00BF6F79" w:rsidRPr="004D0B65" w:rsidRDefault="008D27C9">
      <w:pPr>
        <w:ind w:left="6663"/>
        <w:rPr>
          <w:rFonts w:ascii="Comic Sans MS" w:hAnsi="Comic Sans MS"/>
          <w:sz w:val="24"/>
          <w:szCs w:val="24"/>
        </w:rPr>
      </w:pPr>
      <w:r w:rsidRPr="004D0B65">
        <w:rPr>
          <w:rFonts w:ascii="Comic Sans MS" w:hAnsi="Comic Sans MS"/>
          <w:sz w:val="24"/>
          <w:szCs w:val="24"/>
        </w:rPr>
        <w:t>SILA</w:t>
      </w:r>
    </w:p>
    <w:p w:rsidR="008D27C9" w:rsidRPr="004D0B65" w:rsidRDefault="008D27C9">
      <w:pPr>
        <w:ind w:left="6663"/>
        <w:rPr>
          <w:rFonts w:ascii="Comic Sans MS" w:hAnsi="Comic Sans MS"/>
          <w:sz w:val="24"/>
          <w:szCs w:val="24"/>
        </w:rPr>
      </w:pPr>
      <w:r w:rsidRPr="004D0B65">
        <w:rPr>
          <w:rFonts w:ascii="Comic Sans MS" w:hAnsi="Comic Sans MS"/>
          <w:sz w:val="24"/>
          <w:szCs w:val="24"/>
        </w:rPr>
        <w:t>M. Le Président</w:t>
      </w:r>
    </w:p>
    <w:p w:rsidR="00BF6F79" w:rsidRPr="004D0B65" w:rsidRDefault="004D0B65">
      <w:pPr>
        <w:ind w:left="6663"/>
        <w:rPr>
          <w:rFonts w:ascii="Comic Sans MS" w:hAnsi="Comic Sans MS"/>
          <w:sz w:val="24"/>
          <w:szCs w:val="24"/>
        </w:rPr>
      </w:pPr>
      <w:r w:rsidRPr="004D0B65">
        <w:rPr>
          <w:rFonts w:ascii="Comic Sans MS" w:hAnsi="Comic Sans MS"/>
          <w:sz w:val="24"/>
          <w:szCs w:val="24"/>
          <w:shd w:val="clear" w:color="auto" w:fill="FFFFFF"/>
        </w:rPr>
        <w:t>7 rue des Terrasses</w:t>
      </w:r>
      <w:r w:rsidRPr="004D0B65">
        <w:rPr>
          <w:rFonts w:ascii="Comic Sans MS" w:hAnsi="Comic Sans MS"/>
          <w:sz w:val="24"/>
          <w:szCs w:val="24"/>
        </w:rPr>
        <w:br/>
      </w:r>
      <w:r w:rsidRPr="004D0B65">
        <w:rPr>
          <w:rFonts w:ascii="Comic Sans MS" w:hAnsi="Comic Sans MS"/>
          <w:sz w:val="24"/>
          <w:szCs w:val="24"/>
          <w:shd w:val="clear" w:color="auto" w:fill="FFFFFF"/>
        </w:rPr>
        <w:t>BP 39</w:t>
      </w:r>
      <w:r w:rsidRPr="004D0B65">
        <w:rPr>
          <w:rFonts w:ascii="Comic Sans MS" w:hAnsi="Comic Sans MS"/>
          <w:sz w:val="24"/>
          <w:szCs w:val="24"/>
        </w:rPr>
        <w:br/>
      </w:r>
      <w:r w:rsidRPr="004D0B65">
        <w:rPr>
          <w:rFonts w:ascii="Comic Sans MS" w:hAnsi="Comic Sans MS"/>
          <w:sz w:val="24"/>
          <w:szCs w:val="24"/>
          <w:shd w:val="clear" w:color="auto" w:fill="FFFFFF"/>
        </w:rPr>
        <w:t>74 962 CRAN-GEVRIER Cedex</w:t>
      </w:r>
    </w:p>
    <w:p w:rsidR="00BF6F79" w:rsidRDefault="00BF6F79"/>
    <w:p w:rsidR="00BF6F79" w:rsidRDefault="00BF6F79"/>
    <w:p w:rsidR="00BF6F79" w:rsidRDefault="00BF6F79"/>
    <w:p w:rsidR="00BF6F79" w:rsidRPr="004D0B65" w:rsidRDefault="008D27C9" w:rsidP="008D27C9">
      <w:pPr>
        <w:jc w:val="right"/>
        <w:rPr>
          <w:rFonts w:ascii="Comic Sans MS" w:hAnsi="Comic Sans MS"/>
          <w:sz w:val="24"/>
          <w:szCs w:val="24"/>
        </w:rPr>
      </w:pPr>
      <w:r w:rsidRPr="004D0B65">
        <w:rPr>
          <w:rFonts w:ascii="Comic Sans MS" w:hAnsi="Comic Sans MS"/>
          <w:sz w:val="24"/>
          <w:szCs w:val="24"/>
        </w:rPr>
        <w:t>A Annecy le 13 décembre 2016</w:t>
      </w:r>
    </w:p>
    <w:p w:rsidR="00BF6F79" w:rsidRDefault="00BF6F79"/>
    <w:p w:rsidR="00BF6F79" w:rsidRPr="003D1AF6" w:rsidRDefault="00BF6F79">
      <w:pPr>
        <w:rPr>
          <w:rFonts w:ascii="Comic Sans MS" w:hAnsi="Comic Sans MS"/>
          <w:sz w:val="24"/>
          <w:szCs w:val="24"/>
        </w:rPr>
      </w:pPr>
      <w:r>
        <w:tab/>
      </w:r>
      <w:r>
        <w:tab/>
      </w:r>
      <w:r>
        <w:tab/>
      </w:r>
      <w:r>
        <w:tab/>
      </w:r>
      <w:r w:rsidRPr="003D1AF6">
        <w:rPr>
          <w:rFonts w:ascii="Comic Sans MS" w:hAnsi="Comic Sans MS"/>
          <w:sz w:val="24"/>
          <w:szCs w:val="24"/>
        </w:rPr>
        <w:t>Monsieur le président,</w:t>
      </w:r>
    </w:p>
    <w:p w:rsidR="00BF6F79" w:rsidRPr="003D1AF6" w:rsidRDefault="00BF6F79">
      <w:pPr>
        <w:rPr>
          <w:rFonts w:ascii="Comic Sans MS" w:hAnsi="Comic Sans MS"/>
          <w:sz w:val="24"/>
          <w:szCs w:val="24"/>
        </w:rPr>
      </w:pPr>
    </w:p>
    <w:p w:rsidR="00BF6F79" w:rsidRPr="003D1AF6" w:rsidRDefault="00BF6F79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Tout d’abord merci de m’avoir reçu dernièrement afin que je vous informe de la position d’Annecy Lac Pêche sur un sujet sensible, celui de l’intensificati</w:t>
      </w:r>
      <w:r w:rsidR="005E038F" w:rsidRPr="003D1AF6">
        <w:rPr>
          <w:rFonts w:ascii="Comic Sans MS" w:hAnsi="Comic Sans MS"/>
          <w:sz w:val="24"/>
          <w:szCs w:val="24"/>
        </w:rPr>
        <w:t>on de la circulation sur le lac et des risques qui y sont liés.</w:t>
      </w:r>
    </w:p>
    <w:p w:rsidR="00BF6F79" w:rsidRPr="003D1AF6" w:rsidRDefault="00BF6F79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Pourquoi ce sujet, évoqué depuis de nombreuses années, revient il en force aujourd’hui</w:t>
      </w:r>
      <w:r w:rsidR="00CD7AD3" w:rsidRPr="003D1AF6">
        <w:rPr>
          <w:rFonts w:ascii="Comic Sans MS" w:hAnsi="Comic Sans MS"/>
          <w:sz w:val="24"/>
          <w:szCs w:val="24"/>
        </w:rPr>
        <w:t> ?</w:t>
      </w:r>
      <w:r w:rsidRPr="003D1AF6">
        <w:rPr>
          <w:rFonts w:ascii="Comic Sans MS" w:hAnsi="Comic Sans MS"/>
          <w:sz w:val="24"/>
          <w:szCs w:val="24"/>
        </w:rPr>
        <w:t xml:space="preserve"> Jusqu’</w:t>
      </w:r>
      <w:r w:rsidR="006C575A" w:rsidRPr="003D1AF6">
        <w:rPr>
          <w:rFonts w:ascii="Comic Sans MS" w:hAnsi="Comic Sans MS"/>
          <w:sz w:val="24"/>
          <w:szCs w:val="24"/>
        </w:rPr>
        <w:t>à maintenant</w:t>
      </w:r>
      <w:r w:rsidR="00CD7AD3" w:rsidRPr="003D1AF6">
        <w:rPr>
          <w:rFonts w:ascii="Comic Sans MS" w:hAnsi="Comic Sans MS"/>
          <w:sz w:val="24"/>
          <w:szCs w:val="24"/>
        </w:rPr>
        <w:t>,</w:t>
      </w:r>
      <w:r w:rsidRPr="003D1AF6">
        <w:rPr>
          <w:rFonts w:ascii="Comic Sans MS" w:hAnsi="Comic Sans MS"/>
          <w:sz w:val="24"/>
          <w:szCs w:val="24"/>
        </w:rPr>
        <w:t xml:space="preserve"> le nombre de bateaux circulant sur le lac s’autorégulait, d’une part grâce à la capacité non extensible des ports, et d’autre part à cause d</w:t>
      </w:r>
      <w:r w:rsidR="00037CCB" w:rsidRPr="003D1AF6">
        <w:rPr>
          <w:rFonts w:ascii="Comic Sans MS" w:hAnsi="Comic Sans MS"/>
          <w:sz w:val="24"/>
          <w:szCs w:val="24"/>
        </w:rPr>
        <w:t>e la complexité</w:t>
      </w:r>
      <w:r w:rsidRPr="003D1AF6">
        <w:rPr>
          <w:rFonts w:ascii="Comic Sans MS" w:hAnsi="Comic Sans MS"/>
          <w:sz w:val="24"/>
          <w:szCs w:val="24"/>
        </w:rPr>
        <w:t xml:space="preserve"> des mises à l’eau </w:t>
      </w:r>
      <w:r w:rsidR="00CD7AD3" w:rsidRPr="003D1AF6">
        <w:rPr>
          <w:rFonts w:ascii="Comic Sans MS" w:hAnsi="Comic Sans MS"/>
          <w:sz w:val="24"/>
          <w:szCs w:val="24"/>
        </w:rPr>
        <w:t xml:space="preserve">ponctuelles (remorquage, </w:t>
      </w:r>
      <w:r w:rsidR="000E53F3" w:rsidRPr="003D1AF6">
        <w:rPr>
          <w:rFonts w:ascii="Comic Sans MS" w:hAnsi="Comic Sans MS"/>
          <w:sz w:val="24"/>
          <w:szCs w:val="24"/>
        </w:rPr>
        <w:t>débâchage</w:t>
      </w:r>
      <w:r w:rsidR="006C575A" w:rsidRPr="003D1AF6">
        <w:rPr>
          <w:rFonts w:ascii="Comic Sans MS" w:hAnsi="Comic Sans MS"/>
          <w:sz w:val="24"/>
          <w:szCs w:val="24"/>
        </w:rPr>
        <w:t>, nettoyage, démarrage, etc…) opérées par des plaisanciers amateurs.</w:t>
      </w:r>
    </w:p>
    <w:p w:rsidR="00CD7AD3" w:rsidRPr="003D1AF6" w:rsidRDefault="00CD7AD3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 xml:space="preserve">Mais, la création simultanée, il y a un an environ de deux « ports à  sec » autour du lac libère totalement l’accroissement du nombre de bateaux ! D’une part, ces structures sont extensibles à l’infini, et permettent d’autre part de présenter à l’utilisateur au moment </w:t>
      </w:r>
      <w:r w:rsidR="000E53F3" w:rsidRPr="003D1AF6">
        <w:rPr>
          <w:rFonts w:ascii="Comic Sans MS" w:hAnsi="Comic Sans MS"/>
          <w:sz w:val="24"/>
          <w:szCs w:val="24"/>
        </w:rPr>
        <w:t>où</w:t>
      </w:r>
      <w:r w:rsidRPr="003D1AF6">
        <w:rPr>
          <w:rFonts w:ascii="Comic Sans MS" w:hAnsi="Comic Sans MS"/>
          <w:sz w:val="24"/>
          <w:szCs w:val="24"/>
        </w:rPr>
        <w:t xml:space="preserve"> il le souhaite une embarcation en parfait état de marche. Ajoutons à cela que l’augmentation beaucoup pl</w:t>
      </w:r>
      <w:r w:rsidR="00687A87" w:rsidRPr="003D1AF6">
        <w:rPr>
          <w:rFonts w:ascii="Comic Sans MS" w:hAnsi="Comic Sans MS"/>
          <w:sz w:val="24"/>
          <w:szCs w:val="24"/>
        </w:rPr>
        <w:t>us forte dans certains ports du prix des</w:t>
      </w:r>
      <w:r w:rsidRPr="003D1AF6">
        <w:rPr>
          <w:rFonts w:ascii="Comic Sans MS" w:hAnsi="Comic Sans MS"/>
          <w:sz w:val="24"/>
          <w:szCs w:val="24"/>
        </w:rPr>
        <w:t xml:space="preserve"> boucles barques par rapport aux plus gros bateaux, n’a pas manqué de provoquer la substitution des unes par les autres.</w:t>
      </w:r>
    </w:p>
    <w:p w:rsidR="000E53F3" w:rsidRPr="003D1AF6" w:rsidRDefault="000E53F3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 xml:space="preserve">Déjà fin 2015, quelques membres de notre CA, émus par ces éléments, avaient souhaité vérifier la pollution éventuelle, </w:t>
      </w:r>
      <w:r w:rsidR="007206AB" w:rsidRPr="003D1AF6">
        <w:rPr>
          <w:rFonts w:ascii="Comic Sans MS" w:hAnsi="Comic Sans MS"/>
          <w:sz w:val="24"/>
          <w:szCs w:val="24"/>
        </w:rPr>
        <w:t xml:space="preserve">pour partie </w:t>
      </w:r>
      <w:r w:rsidRPr="003D1AF6">
        <w:rPr>
          <w:rFonts w:ascii="Comic Sans MS" w:hAnsi="Comic Sans MS"/>
          <w:sz w:val="24"/>
          <w:szCs w:val="24"/>
        </w:rPr>
        <w:t xml:space="preserve">due à ces embarcations de grosse puissance, et demandé que des analyses des sédiments du lac soient diligentées. Cette demande n’avait pas à l’époque </w:t>
      </w:r>
      <w:r w:rsidR="008219D5" w:rsidRPr="003D1AF6">
        <w:rPr>
          <w:rFonts w:ascii="Comic Sans MS" w:hAnsi="Comic Sans MS"/>
          <w:sz w:val="24"/>
          <w:szCs w:val="24"/>
        </w:rPr>
        <w:t>recueillie</w:t>
      </w:r>
      <w:r w:rsidR="0053681F" w:rsidRPr="003D1AF6">
        <w:rPr>
          <w:rFonts w:ascii="Comic Sans MS" w:hAnsi="Comic Sans MS"/>
          <w:sz w:val="24"/>
          <w:szCs w:val="24"/>
        </w:rPr>
        <w:t xml:space="preserve"> d’écho suffisant, mais notre conseil d’administration </w:t>
      </w:r>
      <w:r w:rsidRPr="003D1AF6">
        <w:rPr>
          <w:rFonts w:ascii="Comic Sans MS" w:hAnsi="Comic Sans MS"/>
          <w:sz w:val="24"/>
          <w:szCs w:val="24"/>
        </w:rPr>
        <w:t xml:space="preserve"> avait décidé d’inviter les élus concernés, afin de les informer de nos inquiétudes.</w:t>
      </w:r>
    </w:p>
    <w:p w:rsidR="000E53F3" w:rsidRPr="003D1AF6" w:rsidRDefault="00B45276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 xml:space="preserve"> F</w:t>
      </w:r>
      <w:r w:rsidR="000E53F3" w:rsidRPr="003D1AF6">
        <w:rPr>
          <w:rFonts w:ascii="Comic Sans MS" w:hAnsi="Comic Sans MS"/>
          <w:sz w:val="24"/>
          <w:szCs w:val="24"/>
        </w:rPr>
        <w:t>in janvier 2016, messieurs P. Bruyère, J.L. Rigaut, et P. Hérisson, furent reçus à ALP, et nous leur avons exposé notre problème. Il nous avait semblé trouver des ore</w:t>
      </w:r>
      <w:r w:rsidR="000C58D0" w:rsidRPr="003D1AF6">
        <w:rPr>
          <w:rFonts w:ascii="Comic Sans MS" w:hAnsi="Comic Sans MS"/>
          <w:sz w:val="24"/>
          <w:szCs w:val="24"/>
        </w:rPr>
        <w:t>illes attentives à notre inquiétude</w:t>
      </w:r>
      <w:r w:rsidR="00687A87" w:rsidRPr="003D1AF6">
        <w:rPr>
          <w:rFonts w:ascii="Comic Sans MS" w:hAnsi="Comic Sans MS"/>
          <w:sz w:val="24"/>
          <w:szCs w:val="24"/>
        </w:rPr>
        <w:t>, pourtant</w:t>
      </w:r>
      <w:r w:rsidR="00D9721E" w:rsidRPr="003D1AF6">
        <w:rPr>
          <w:rFonts w:ascii="Comic Sans MS" w:hAnsi="Comic Sans MS"/>
          <w:sz w:val="24"/>
          <w:szCs w:val="24"/>
        </w:rPr>
        <w:t xml:space="preserve"> près d’un an plus tard aucune évolution n’était constatée. </w:t>
      </w:r>
    </w:p>
    <w:p w:rsidR="003D1AF6" w:rsidRDefault="00554BCB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</w:r>
    </w:p>
    <w:p w:rsidR="003D1AF6" w:rsidRDefault="003D1AF6" w:rsidP="004D0B65">
      <w:pPr>
        <w:jc w:val="both"/>
        <w:rPr>
          <w:rFonts w:ascii="Comic Sans MS" w:hAnsi="Comic Sans MS"/>
          <w:sz w:val="24"/>
          <w:szCs w:val="24"/>
        </w:rPr>
      </w:pPr>
    </w:p>
    <w:p w:rsidR="00D9721E" w:rsidRPr="003D1AF6" w:rsidRDefault="00554BCB" w:rsidP="003D1AF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lastRenderedPageBreak/>
        <w:t>Et</w:t>
      </w:r>
      <w:r w:rsidR="00D9721E" w:rsidRPr="003D1AF6">
        <w:rPr>
          <w:rFonts w:ascii="Comic Sans MS" w:hAnsi="Comic Sans MS"/>
          <w:sz w:val="24"/>
          <w:szCs w:val="24"/>
        </w:rPr>
        <w:t xml:space="preserve"> fin novembre, lors de la réunion de restitution concernant le lac organisée par le SILA, un élément nouveau apparut : une personne de l’assistance posa au représentant de la gendarmerie présent la question suivante : « </w:t>
      </w:r>
      <w:r w:rsidR="00036CE3" w:rsidRPr="003D1AF6">
        <w:rPr>
          <w:rFonts w:ascii="Comic Sans MS" w:hAnsi="Comic Sans MS"/>
          <w:sz w:val="24"/>
          <w:szCs w:val="24"/>
        </w:rPr>
        <w:t>Pratiquez-vous</w:t>
      </w:r>
      <w:r w:rsidR="00D9721E" w:rsidRPr="003D1AF6">
        <w:rPr>
          <w:rFonts w:ascii="Comic Sans MS" w:hAnsi="Comic Sans MS"/>
          <w:sz w:val="24"/>
          <w:szCs w:val="24"/>
        </w:rPr>
        <w:t xml:space="preserve"> des contrôles de vitesse sur le lac ? » Et la réponse fut : « Non, car cela est techniquement impossible avec les radars actuels ». </w:t>
      </w:r>
    </w:p>
    <w:p w:rsidR="002056E5" w:rsidRPr="003D1AF6" w:rsidRDefault="00D9721E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Les quelques pêcheu</w:t>
      </w:r>
      <w:r w:rsidR="0053681F" w:rsidRPr="003D1AF6">
        <w:rPr>
          <w:rFonts w:ascii="Comic Sans MS" w:hAnsi="Comic Sans MS"/>
          <w:sz w:val="24"/>
          <w:szCs w:val="24"/>
        </w:rPr>
        <w:t>rs présents furent abasourdis par</w:t>
      </w:r>
      <w:r w:rsidRPr="003D1AF6">
        <w:rPr>
          <w:rFonts w:ascii="Comic Sans MS" w:hAnsi="Comic Sans MS"/>
          <w:sz w:val="24"/>
          <w:szCs w:val="24"/>
        </w:rPr>
        <w:t xml:space="preserve"> cette réponse, et</w:t>
      </w:r>
      <w:r w:rsidR="0053681F" w:rsidRPr="003D1AF6">
        <w:rPr>
          <w:rFonts w:ascii="Comic Sans MS" w:hAnsi="Comic Sans MS"/>
          <w:sz w:val="24"/>
          <w:szCs w:val="24"/>
        </w:rPr>
        <w:t xml:space="preserve"> quelques jours plus tard,</w:t>
      </w:r>
      <w:r w:rsidRPr="003D1AF6">
        <w:rPr>
          <w:rFonts w:ascii="Comic Sans MS" w:hAnsi="Comic Sans MS"/>
          <w:sz w:val="24"/>
          <w:szCs w:val="24"/>
        </w:rPr>
        <w:t xml:space="preserve"> l</w:t>
      </w:r>
      <w:r w:rsidR="00554BCB" w:rsidRPr="003D1AF6">
        <w:rPr>
          <w:rFonts w:ascii="Comic Sans MS" w:hAnsi="Comic Sans MS"/>
          <w:sz w:val="24"/>
          <w:szCs w:val="24"/>
        </w:rPr>
        <w:t>ors du CA qui suivait</w:t>
      </w:r>
      <w:r w:rsidRPr="003D1AF6">
        <w:rPr>
          <w:rFonts w:ascii="Comic Sans MS" w:hAnsi="Comic Sans MS"/>
          <w:sz w:val="24"/>
          <w:szCs w:val="24"/>
        </w:rPr>
        <w:t>, le problème revint en force sur le tapis, avec des arguments pertinents : puisque la vitesse n’est pas mesurable, aucune limite n’existe à la circulation sur le lac</w:t>
      </w:r>
      <w:r w:rsidR="002056E5" w:rsidRPr="003D1AF6">
        <w:rPr>
          <w:rFonts w:ascii="Comic Sans MS" w:hAnsi="Comic Sans MS"/>
          <w:sz w:val="24"/>
          <w:szCs w:val="24"/>
        </w:rPr>
        <w:t>, si ce n’est la longueur des embarcations limitée à 9 m. Mais certains bateaux de cette longueur affichent des puissances énormes, approchant les 1000 ch !</w:t>
      </w:r>
      <w:r w:rsidR="00036CE3" w:rsidRPr="003D1AF6">
        <w:rPr>
          <w:rFonts w:ascii="Comic Sans MS" w:hAnsi="Comic Sans MS"/>
          <w:sz w:val="24"/>
          <w:szCs w:val="24"/>
        </w:rPr>
        <w:t xml:space="preserve"> A</w:t>
      </w:r>
      <w:r w:rsidR="002056E5" w:rsidRPr="003D1AF6">
        <w:rPr>
          <w:rFonts w:ascii="Comic Sans MS" w:hAnsi="Comic Sans MS"/>
          <w:sz w:val="24"/>
          <w:szCs w:val="24"/>
        </w:rPr>
        <w:t xml:space="preserve">ujourd’hui, leur accueil dans les ports est impossible du fait de leur longueur, </w:t>
      </w:r>
      <w:r w:rsidR="00036CE3" w:rsidRPr="003D1AF6">
        <w:rPr>
          <w:rFonts w:ascii="Comic Sans MS" w:hAnsi="Comic Sans MS"/>
          <w:sz w:val="24"/>
          <w:szCs w:val="24"/>
        </w:rPr>
        <w:t xml:space="preserve">et </w:t>
      </w:r>
      <w:r w:rsidR="002056E5" w:rsidRPr="003D1AF6">
        <w:rPr>
          <w:rFonts w:ascii="Comic Sans MS" w:hAnsi="Comic Sans MS"/>
          <w:sz w:val="24"/>
          <w:szCs w:val="24"/>
        </w:rPr>
        <w:t>leur remorquage</w:t>
      </w:r>
      <w:r w:rsidR="00D25D59" w:rsidRPr="003D1AF6">
        <w:rPr>
          <w:rFonts w:ascii="Comic Sans MS" w:hAnsi="Comic Sans MS"/>
          <w:sz w:val="24"/>
          <w:szCs w:val="24"/>
        </w:rPr>
        <w:t xml:space="preserve"> ainsi que leur mise à l’eau</w:t>
      </w:r>
      <w:r w:rsidR="002056E5" w:rsidRPr="003D1AF6">
        <w:rPr>
          <w:rFonts w:ascii="Comic Sans MS" w:hAnsi="Comic Sans MS"/>
          <w:sz w:val="24"/>
          <w:szCs w:val="24"/>
        </w:rPr>
        <w:t xml:space="preserve"> par un amateur est difficile, mais demain, à cause des ports à sec et de l’absence de limite de vitesse mesurable, ce risque existe bel et bien !</w:t>
      </w:r>
    </w:p>
    <w:p w:rsidR="00580A6C" w:rsidRPr="003D1AF6" w:rsidRDefault="00580A6C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De plus, un autre risque, plus grave encore, menace le lac. Déjà identifié et anticipé depuis 6 ans, mais jamais combattu, il concerne la pollution biologique. En 2010 un arrêté préfectoral comportait le paragraphe suivant :</w:t>
      </w:r>
    </w:p>
    <w:p w:rsidR="00580A6C" w:rsidRPr="003D1AF6" w:rsidRDefault="00580A6C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« Toute construction flottante provenant d’un autre milieu devra faire l’objet d’une vidange et d’une désinfection des ballasts avant sa mise à l’eau sur le lac d’Annecy »</w:t>
      </w:r>
    </w:p>
    <w:p w:rsidR="00580A6C" w:rsidRPr="003D1AF6" w:rsidRDefault="00580A6C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Cet article a été intégralement repris dans l’ARP de navigation promulgué en 2015 (§ 2/10/3) et est donc parfaitement valide aujourd’hui. Mais là encore, jamais aucun contrôle</w:t>
      </w:r>
      <w:r w:rsidR="008663B7" w:rsidRPr="003D1AF6">
        <w:rPr>
          <w:rFonts w:ascii="Comic Sans MS" w:hAnsi="Comic Sans MS"/>
          <w:sz w:val="24"/>
          <w:szCs w:val="24"/>
        </w:rPr>
        <w:t xml:space="preserve"> n’est effectué</w:t>
      </w:r>
      <w:r w:rsidRPr="003D1AF6">
        <w:rPr>
          <w:rFonts w:ascii="Comic Sans MS" w:hAnsi="Comic Sans MS"/>
          <w:sz w:val="24"/>
          <w:szCs w:val="24"/>
        </w:rPr>
        <w:t>, et à longueur d’années</w:t>
      </w:r>
      <w:r w:rsidR="00D3799A" w:rsidRPr="003D1AF6">
        <w:rPr>
          <w:rFonts w:ascii="Comic Sans MS" w:hAnsi="Comic Sans MS"/>
          <w:sz w:val="24"/>
          <w:szCs w:val="24"/>
        </w:rPr>
        <w:t xml:space="preserve"> des centaines de bateaux provenant de milieux plus ou moins pollués déversent au lac des eaux suspectes ! </w:t>
      </w:r>
    </w:p>
    <w:p w:rsidR="002056E5" w:rsidRPr="003D1AF6" w:rsidRDefault="002056E5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</w:r>
      <w:r w:rsidR="00D70CB2" w:rsidRPr="003D1AF6">
        <w:rPr>
          <w:rFonts w:ascii="Comic Sans MS" w:hAnsi="Comic Sans MS"/>
          <w:sz w:val="24"/>
          <w:szCs w:val="24"/>
        </w:rPr>
        <w:t xml:space="preserve">Personne ne conteste que la circulation sur le lac et les vagues qu’elle engendre </w:t>
      </w:r>
      <w:proofErr w:type="gramStart"/>
      <w:r w:rsidR="00D70CB2" w:rsidRPr="003D1AF6">
        <w:rPr>
          <w:rFonts w:ascii="Comic Sans MS" w:hAnsi="Comic Sans MS"/>
          <w:sz w:val="24"/>
          <w:szCs w:val="24"/>
        </w:rPr>
        <w:t>sont</w:t>
      </w:r>
      <w:proofErr w:type="gramEnd"/>
      <w:r w:rsidR="00D70CB2" w:rsidRPr="003D1AF6">
        <w:rPr>
          <w:rFonts w:ascii="Comic Sans MS" w:hAnsi="Comic Sans MS"/>
          <w:sz w:val="24"/>
          <w:szCs w:val="24"/>
        </w:rPr>
        <w:t xml:space="preserve"> une des principales causes de dégradation des roselières. D’autres pollutions issues de cette circulation sont probables, notamment par des hydrocarbures et des métaux.</w:t>
      </w:r>
    </w:p>
    <w:p w:rsidR="00D70CB2" w:rsidRPr="003D1AF6" w:rsidRDefault="00687A87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Et à la fin de ce CA, au terme d’</w:t>
      </w:r>
      <w:r w:rsidR="00D70CB2" w:rsidRPr="003D1AF6">
        <w:rPr>
          <w:rFonts w:ascii="Comic Sans MS" w:hAnsi="Comic Sans MS"/>
          <w:sz w:val="24"/>
          <w:szCs w:val="24"/>
        </w:rPr>
        <w:t xml:space="preserve">un long débat, il a été décidé de </w:t>
      </w:r>
      <w:r w:rsidRPr="003D1AF6">
        <w:rPr>
          <w:rFonts w:ascii="Comic Sans MS" w:hAnsi="Comic Sans MS"/>
          <w:sz w:val="24"/>
          <w:szCs w:val="24"/>
        </w:rPr>
        <w:t>faire pratiquer, à nos frais</w:t>
      </w:r>
      <w:r w:rsidR="00D70CB2" w:rsidRPr="003D1AF6">
        <w:rPr>
          <w:rFonts w:ascii="Comic Sans MS" w:hAnsi="Comic Sans MS"/>
          <w:sz w:val="24"/>
          <w:szCs w:val="24"/>
        </w:rPr>
        <w:t>, des analyses des sédiments du lac afin de déterminer l’impact éventuel de la circulation des bateaux.</w:t>
      </w:r>
      <w:r w:rsidR="00C41F87" w:rsidRPr="003D1AF6">
        <w:rPr>
          <w:rFonts w:ascii="Comic Sans MS" w:hAnsi="Comic Sans MS"/>
          <w:sz w:val="24"/>
          <w:szCs w:val="24"/>
        </w:rPr>
        <w:t xml:space="preserve"> Quel que soit le résultat d</w:t>
      </w:r>
      <w:r w:rsidR="000A52FA" w:rsidRPr="003D1AF6">
        <w:rPr>
          <w:rFonts w:ascii="Comic Sans MS" w:hAnsi="Comic Sans MS"/>
          <w:sz w:val="24"/>
          <w:szCs w:val="24"/>
        </w:rPr>
        <w:t>e ces analyses</w:t>
      </w:r>
      <w:r w:rsidR="00C41F87" w:rsidRPr="003D1AF6">
        <w:rPr>
          <w:rFonts w:ascii="Comic Sans MS" w:hAnsi="Comic Sans MS"/>
          <w:sz w:val="24"/>
          <w:szCs w:val="24"/>
        </w:rPr>
        <w:t xml:space="preserve">, notre propos consiste simplement à faire </w:t>
      </w:r>
      <w:r w:rsidR="000A52FA" w:rsidRPr="003D1AF6">
        <w:rPr>
          <w:rFonts w:ascii="Comic Sans MS" w:hAnsi="Comic Sans MS"/>
          <w:sz w:val="24"/>
          <w:szCs w:val="24"/>
        </w:rPr>
        <w:t>en sorte de ne pas rajouter de pollutions à celles éventuellement existante</w:t>
      </w:r>
      <w:r w:rsidR="00025997" w:rsidRPr="003D1AF6">
        <w:rPr>
          <w:rFonts w:ascii="Comic Sans MS" w:hAnsi="Comic Sans MS"/>
          <w:sz w:val="24"/>
          <w:szCs w:val="24"/>
        </w:rPr>
        <w:t>s</w:t>
      </w:r>
      <w:r w:rsidR="000A52FA" w:rsidRPr="003D1AF6">
        <w:rPr>
          <w:rFonts w:ascii="Comic Sans MS" w:hAnsi="Comic Sans MS"/>
          <w:sz w:val="24"/>
          <w:szCs w:val="24"/>
        </w:rPr>
        <w:t>. </w:t>
      </w:r>
    </w:p>
    <w:p w:rsidR="00036CE3" w:rsidRPr="003D1AF6" w:rsidRDefault="00C41F87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Alors,</w:t>
      </w:r>
      <w:r w:rsidR="00036CE3" w:rsidRPr="003D1AF6">
        <w:rPr>
          <w:rFonts w:ascii="Comic Sans MS" w:hAnsi="Comic Sans MS"/>
          <w:sz w:val="24"/>
          <w:szCs w:val="24"/>
        </w:rPr>
        <w:t xml:space="preserve"> qu’est-il possible de faire pour anticiper ce problème ?</w:t>
      </w:r>
    </w:p>
    <w:p w:rsidR="00036CE3" w:rsidRPr="003D1AF6" w:rsidRDefault="00036CE3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Certains nous accusent de vouloir</w:t>
      </w:r>
      <w:r w:rsidR="002A0F0B" w:rsidRPr="003D1AF6">
        <w:rPr>
          <w:rFonts w:ascii="Comic Sans MS" w:hAnsi="Comic Sans MS"/>
          <w:sz w:val="24"/>
          <w:szCs w:val="24"/>
        </w:rPr>
        <w:t xml:space="preserve"> accaparer le lac à notre seul profit</w:t>
      </w:r>
      <w:r w:rsidR="00687A87" w:rsidRPr="003D1AF6">
        <w:rPr>
          <w:rFonts w:ascii="Comic Sans MS" w:hAnsi="Comic Sans MS"/>
          <w:sz w:val="24"/>
          <w:szCs w:val="24"/>
        </w:rPr>
        <w:t>, de vouloir éradiquer</w:t>
      </w:r>
      <w:r w:rsidRPr="003D1AF6">
        <w:rPr>
          <w:rFonts w:ascii="Comic Sans MS" w:hAnsi="Comic Sans MS"/>
          <w:sz w:val="24"/>
          <w:szCs w:val="24"/>
        </w:rPr>
        <w:t xml:space="preserve"> toute autre </w:t>
      </w:r>
      <w:r w:rsidR="00B45276" w:rsidRPr="003D1AF6">
        <w:rPr>
          <w:rFonts w:ascii="Comic Sans MS" w:hAnsi="Comic Sans MS"/>
          <w:sz w:val="24"/>
          <w:szCs w:val="24"/>
        </w:rPr>
        <w:t>activité que la nôtre</w:t>
      </w:r>
      <w:r w:rsidRPr="003D1AF6">
        <w:rPr>
          <w:rFonts w:ascii="Comic Sans MS" w:hAnsi="Comic Sans MS"/>
          <w:sz w:val="24"/>
          <w:szCs w:val="24"/>
        </w:rPr>
        <w:t>, accusation très exagérée s’il en est</w:t>
      </w:r>
      <w:r w:rsidR="00687A87" w:rsidRPr="003D1AF6">
        <w:rPr>
          <w:rFonts w:ascii="Comic Sans MS" w:hAnsi="Comic Sans MS"/>
          <w:sz w:val="24"/>
          <w:szCs w:val="24"/>
        </w:rPr>
        <w:t>, même si, bien sûr les loisirs des uns perturbent quelquefois celui des autres</w:t>
      </w:r>
      <w:r w:rsidRPr="003D1AF6">
        <w:rPr>
          <w:rFonts w:ascii="Comic Sans MS" w:hAnsi="Comic Sans MS"/>
          <w:sz w:val="24"/>
          <w:szCs w:val="24"/>
        </w:rPr>
        <w:t>….Nous sommes bien conscients que ce lac est un bien commun, que les différents usagers doivent cohabiter, mais il est anorma</w:t>
      </w:r>
      <w:r w:rsidR="00D3220D" w:rsidRPr="003D1AF6">
        <w:rPr>
          <w:rFonts w:ascii="Comic Sans MS" w:hAnsi="Comic Sans MS"/>
          <w:sz w:val="24"/>
          <w:szCs w:val="24"/>
        </w:rPr>
        <w:t>l que les activités destructrices de quelques-</w:t>
      </w:r>
      <w:r w:rsidRPr="003D1AF6">
        <w:rPr>
          <w:rFonts w:ascii="Comic Sans MS" w:hAnsi="Comic Sans MS"/>
          <w:sz w:val="24"/>
          <w:szCs w:val="24"/>
        </w:rPr>
        <w:t>uns</w:t>
      </w:r>
      <w:r w:rsidR="002A0F0B" w:rsidRPr="003D1AF6">
        <w:rPr>
          <w:rFonts w:ascii="Comic Sans MS" w:hAnsi="Comic Sans MS"/>
          <w:sz w:val="24"/>
          <w:szCs w:val="24"/>
        </w:rPr>
        <w:t xml:space="preserve"> transforment le lac en g</w:t>
      </w:r>
      <w:r w:rsidR="006C575A" w:rsidRPr="003D1AF6">
        <w:rPr>
          <w:rFonts w:ascii="Comic Sans MS" w:hAnsi="Comic Sans MS"/>
          <w:sz w:val="24"/>
          <w:szCs w:val="24"/>
        </w:rPr>
        <w:t>rand terrain de jeu motorisé faisant ainsi</w:t>
      </w:r>
      <w:r w:rsidR="00554BCB" w:rsidRPr="003D1AF6">
        <w:rPr>
          <w:rFonts w:ascii="Comic Sans MS" w:hAnsi="Comic Sans MS"/>
          <w:sz w:val="24"/>
          <w:szCs w:val="24"/>
        </w:rPr>
        <w:t xml:space="preserve"> courir des</w:t>
      </w:r>
      <w:r w:rsidRPr="003D1AF6">
        <w:rPr>
          <w:rFonts w:ascii="Comic Sans MS" w:hAnsi="Comic Sans MS"/>
          <w:sz w:val="24"/>
          <w:szCs w:val="24"/>
        </w:rPr>
        <w:t xml:space="preserve"> risque</w:t>
      </w:r>
      <w:r w:rsidR="00554BCB" w:rsidRPr="003D1AF6">
        <w:rPr>
          <w:rFonts w:ascii="Comic Sans MS" w:hAnsi="Comic Sans MS"/>
          <w:sz w:val="24"/>
          <w:szCs w:val="24"/>
        </w:rPr>
        <w:t>s</w:t>
      </w:r>
      <w:r w:rsidR="006C575A" w:rsidRPr="003D1AF6">
        <w:rPr>
          <w:rFonts w:ascii="Comic Sans MS" w:hAnsi="Comic Sans MS"/>
          <w:sz w:val="24"/>
          <w:szCs w:val="24"/>
        </w:rPr>
        <w:t xml:space="preserve"> déjà bien identifié</w:t>
      </w:r>
      <w:r w:rsidR="00554BCB" w:rsidRPr="003D1AF6">
        <w:rPr>
          <w:rFonts w:ascii="Comic Sans MS" w:hAnsi="Comic Sans MS"/>
          <w:sz w:val="24"/>
          <w:szCs w:val="24"/>
        </w:rPr>
        <w:t>s pour certains, mais seulement redoutés pour d’autres,</w:t>
      </w:r>
      <w:r w:rsidRPr="003D1AF6">
        <w:rPr>
          <w:rFonts w:ascii="Comic Sans MS" w:hAnsi="Comic Sans MS"/>
          <w:sz w:val="24"/>
          <w:szCs w:val="24"/>
        </w:rPr>
        <w:t xml:space="preserve"> à un milieu fragile et de faible dimension.</w:t>
      </w:r>
    </w:p>
    <w:p w:rsidR="00D3220D" w:rsidRPr="003D1AF6" w:rsidRDefault="00036CE3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Ainsi, notre proposition est de limiter</w:t>
      </w:r>
      <w:r w:rsidR="00554BCB" w:rsidRPr="003D1AF6">
        <w:rPr>
          <w:rFonts w:ascii="Comic Sans MS" w:hAnsi="Comic Sans MS"/>
          <w:sz w:val="24"/>
          <w:szCs w:val="24"/>
        </w:rPr>
        <w:t xml:space="preserve"> soit</w:t>
      </w:r>
      <w:r w:rsidRPr="003D1AF6">
        <w:rPr>
          <w:rFonts w:ascii="Comic Sans MS" w:hAnsi="Comic Sans MS"/>
          <w:sz w:val="24"/>
          <w:szCs w:val="24"/>
        </w:rPr>
        <w:t xml:space="preserve"> la puissance maximum des embarcations accueillies sur le lac, </w:t>
      </w:r>
      <w:r w:rsidR="00554BCB" w:rsidRPr="003D1AF6">
        <w:rPr>
          <w:rFonts w:ascii="Comic Sans MS" w:hAnsi="Comic Sans MS"/>
          <w:sz w:val="24"/>
          <w:szCs w:val="24"/>
        </w:rPr>
        <w:t xml:space="preserve">soit leur nombre, </w:t>
      </w:r>
      <w:r w:rsidRPr="003D1AF6">
        <w:rPr>
          <w:rFonts w:ascii="Comic Sans MS" w:hAnsi="Comic Sans MS"/>
          <w:sz w:val="24"/>
          <w:szCs w:val="24"/>
        </w:rPr>
        <w:t xml:space="preserve"> permettant </w:t>
      </w:r>
      <w:r w:rsidR="00554BCB" w:rsidRPr="003D1AF6">
        <w:rPr>
          <w:rFonts w:ascii="Comic Sans MS" w:hAnsi="Comic Sans MS"/>
          <w:sz w:val="24"/>
          <w:szCs w:val="24"/>
        </w:rPr>
        <w:t xml:space="preserve">ainsi </w:t>
      </w:r>
      <w:r w:rsidRPr="003D1AF6">
        <w:rPr>
          <w:rFonts w:ascii="Comic Sans MS" w:hAnsi="Comic Sans MS"/>
          <w:sz w:val="24"/>
          <w:szCs w:val="24"/>
        </w:rPr>
        <w:t>de sauvegarder les activités his</w:t>
      </w:r>
      <w:r w:rsidR="00D3220D" w:rsidRPr="003D1AF6">
        <w:rPr>
          <w:rFonts w:ascii="Comic Sans MS" w:hAnsi="Comic Sans MS"/>
          <w:sz w:val="24"/>
          <w:szCs w:val="24"/>
        </w:rPr>
        <w:t>toriques, mais interdisant l’inflation</w:t>
      </w:r>
      <w:r w:rsidR="00B45276" w:rsidRPr="003D1AF6">
        <w:rPr>
          <w:rFonts w:ascii="Comic Sans MS" w:hAnsi="Comic Sans MS"/>
          <w:sz w:val="24"/>
          <w:szCs w:val="24"/>
        </w:rPr>
        <w:t xml:space="preserve"> démesurée</w:t>
      </w:r>
      <w:r w:rsidR="00D3220D" w:rsidRPr="003D1AF6">
        <w:rPr>
          <w:rFonts w:ascii="Comic Sans MS" w:hAnsi="Comic Sans MS"/>
          <w:sz w:val="24"/>
          <w:szCs w:val="24"/>
        </w:rPr>
        <w:t xml:space="preserve"> à laquelle nous assistons actuellement.</w:t>
      </w:r>
    </w:p>
    <w:p w:rsidR="003D1AF6" w:rsidRDefault="00554BCB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</w:r>
    </w:p>
    <w:p w:rsidR="00D3220D" w:rsidRPr="003D1AF6" w:rsidRDefault="00554BCB" w:rsidP="003D1AF6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lastRenderedPageBreak/>
        <w:t>La</w:t>
      </w:r>
      <w:r w:rsidR="00D3220D" w:rsidRPr="003D1AF6">
        <w:rPr>
          <w:rFonts w:ascii="Comic Sans MS" w:hAnsi="Comic Sans MS"/>
          <w:sz w:val="24"/>
          <w:szCs w:val="24"/>
        </w:rPr>
        <w:t xml:space="preserve"> limite</w:t>
      </w:r>
      <w:r w:rsidRPr="003D1AF6">
        <w:rPr>
          <w:rFonts w:ascii="Comic Sans MS" w:hAnsi="Comic Sans MS"/>
          <w:sz w:val="24"/>
          <w:szCs w:val="24"/>
        </w:rPr>
        <w:t xml:space="preserve"> de puissance par exemple</w:t>
      </w:r>
      <w:r w:rsidR="00025997" w:rsidRPr="003D1AF6">
        <w:rPr>
          <w:rFonts w:ascii="Comic Sans MS" w:hAnsi="Comic Sans MS"/>
          <w:sz w:val="24"/>
          <w:szCs w:val="24"/>
        </w:rPr>
        <w:t xml:space="preserve"> interdirait</w:t>
      </w:r>
      <w:r w:rsidR="00687A87" w:rsidRPr="003D1AF6">
        <w:rPr>
          <w:rFonts w:ascii="Comic Sans MS" w:hAnsi="Comic Sans MS"/>
          <w:sz w:val="24"/>
          <w:szCs w:val="24"/>
        </w:rPr>
        <w:t xml:space="preserve"> de facto </w:t>
      </w:r>
      <w:r w:rsidR="00D3220D" w:rsidRPr="003D1AF6">
        <w:rPr>
          <w:rFonts w:ascii="Comic Sans MS" w:hAnsi="Comic Sans MS"/>
          <w:sz w:val="24"/>
          <w:szCs w:val="24"/>
        </w:rPr>
        <w:t>le dépassement des 50 km/heure,</w:t>
      </w:r>
      <w:r w:rsidR="00A90372" w:rsidRPr="003D1AF6">
        <w:rPr>
          <w:rFonts w:ascii="Comic Sans MS" w:hAnsi="Comic Sans MS"/>
          <w:sz w:val="24"/>
          <w:szCs w:val="24"/>
        </w:rPr>
        <w:t xml:space="preserve"> réglant ainsi la po</w:t>
      </w:r>
      <w:r w:rsidR="00025997" w:rsidRPr="003D1AF6">
        <w:rPr>
          <w:rFonts w:ascii="Comic Sans MS" w:hAnsi="Comic Sans MS"/>
          <w:sz w:val="24"/>
          <w:szCs w:val="24"/>
        </w:rPr>
        <w:t>lémique sur les contrôles, et ré</w:t>
      </w:r>
      <w:r w:rsidR="00A90372" w:rsidRPr="003D1AF6">
        <w:rPr>
          <w:rFonts w:ascii="Comic Sans MS" w:hAnsi="Comic Sans MS"/>
          <w:sz w:val="24"/>
          <w:szCs w:val="24"/>
        </w:rPr>
        <w:t>duirait</w:t>
      </w:r>
      <w:r w:rsidR="00D3220D" w:rsidRPr="003D1AF6">
        <w:rPr>
          <w:rFonts w:ascii="Comic Sans MS" w:hAnsi="Comic Sans MS"/>
          <w:sz w:val="24"/>
          <w:szCs w:val="24"/>
        </w:rPr>
        <w:t xml:space="preserve"> probablement</w:t>
      </w:r>
      <w:r w:rsidR="002A0F0B" w:rsidRPr="003D1AF6">
        <w:rPr>
          <w:rFonts w:ascii="Comic Sans MS" w:hAnsi="Comic Sans MS"/>
          <w:sz w:val="24"/>
          <w:szCs w:val="24"/>
        </w:rPr>
        <w:t xml:space="preserve"> en grande partie</w:t>
      </w:r>
      <w:r w:rsidR="00D3220D" w:rsidRPr="003D1AF6">
        <w:rPr>
          <w:rFonts w:ascii="Comic Sans MS" w:hAnsi="Comic Sans MS"/>
          <w:sz w:val="24"/>
          <w:szCs w:val="24"/>
        </w:rPr>
        <w:t xml:space="preserve"> les problèmes de pollution mécanique,</w:t>
      </w:r>
      <w:r w:rsidR="00687A87" w:rsidRPr="003D1AF6">
        <w:rPr>
          <w:rFonts w:ascii="Comic Sans MS" w:hAnsi="Comic Sans MS"/>
          <w:sz w:val="24"/>
          <w:szCs w:val="24"/>
        </w:rPr>
        <w:t xml:space="preserve"> chimique, ou sonore actuellement en cause. </w:t>
      </w:r>
    </w:p>
    <w:p w:rsidR="00926A31" w:rsidRPr="003D1AF6" w:rsidRDefault="00D3220D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Une telle disposition pourrait être un premier pas vers une utilisation beaucoup plus douce du lac, la propulsion électrique par exemple, qui un jour ou l’autre s’inst</w:t>
      </w:r>
      <w:r w:rsidR="00025997" w:rsidRPr="003D1AF6">
        <w:rPr>
          <w:rFonts w:ascii="Comic Sans MS" w:hAnsi="Comic Sans MS"/>
          <w:sz w:val="24"/>
          <w:szCs w:val="24"/>
        </w:rPr>
        <w:t>allera inexorablement</w:t>
      </w:r>
      <w:r w:rsidRPr="003D1AF6">
        <w:rPr>
          <w:rFonts w:ascii="Comic Sans MS" w:hAnsi="Comic Sans MS"/>
          <w:sz w:val="24"/>
          <w:szCs w:val="24"/>
        </w:rPr>
        <w:t>.</w:t>
      </w:r>
    </w:p>
    <w:p w:rsidR="002A0F0B" w:rsidRPr="003D1AF6" w:rsidRDefault="00926A31" w:rsidP="004D0B65">
      <w:pPr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Voilà, monsieur le président, un résumé des réflexions mûries au sein d’</w:t>
      </w:r>
      <w:r w:rsidR="002A0F0B" w:rsidRPr="003D1AF6">
        <w:rPr>
          <w:rFonts w:ascii="Comic Sans MS" w:hAnsi="Comic Sans MS"/>
          <w:sz w:val="24"/>
          <w:szCs w:val="24"/>
        </w:rPr>
        <w:t>Annecy Lac Pêche, et j’espère</w:t>
      </w:r>
      <w:r w:rsidRPr="003D1AF6">
        <w:rPr>
          <w:rFonts w:ascii="Comic Sans MS" w:hAnsi="Comic Sans MS"/>
          <w:sz w:val="24"/>
          <w:szCs w:val="24"/>
        </w:rPr>
        <w:t xml:space="preserve"> que vous voudrez bien soumettre ces éléments aux diverses institutions concernées</w:t>
      </w:r>
      <w:r w:rsidR="002A0F0B" w:rsidRPr="003D1AF6">
        <w:rPr>
          <w:rFonts w:ascii="Comic Sans MS" w:hAnsi="Comic Sans MS"/>
          <w:sz w:val="24"/>
          <w:szCs w:val="24"/>
        </w:rPr>
        <w:t xml:space="preserve"> afin d’envisager des solutions constructives.</w:t>
      </w:r>
    </w:p>
    <w:p w:rsidR="00926A31" w:rsidRPr="003D1AF6" w:rsidRDefault="002A0F0B" w:rsidP="004D0B65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>En restant naturellement à votre disposition</w:t>
      </w:r>
      <w:r w:rsidR="00926A31" w:rsidRPr="003D1AF6">
        <w:rPr>
          <w:rFonts w:ascii="Comic Sans MS" w:hAnsi="Comic Sans MS"/>
          <w:sz w:val="24"/>
          <w:szCs w:val="24"/>
        </w:rPr>
        <w:t>, je vous prie d’agréer, monsieur, l’expression de toute  m</w:t>
      </w:r>
      <w:bookmarkStart w:id="0" w:name="_GoBack"/>
      <w:bookmarkEnd w:id="0"/>
      <w:r w:rsidR="00926A31" w:rsidRPr="003D1AF6">
        <w:rPr>
          <w:rFonts w:ascii="Comic Sans MS" w:hAnsi="Comic Sans MS"/>
          <w:sz w:val="24"/>
          <w:szCs w:val="24"/>
        </w:rPr>
        <w:t>a considération.</w:t>
      </w:r>
    </w:p>
    <w:p w:rsidR="00926A31" w:rsidRPr="003D1AF6" w:rsidRDefault="00926A31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Très cordialement</w:t>
      </w:r>
    </w:p>
    <w:p w:rsidR="00B45276" w:rsidRPr="003D1AF6" w:rsidRDefault="00B45276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</w:p>
    <w:p w:rsidR="00926A31" w:rsidRPr="003D1AF6" w:rsidRDefault="00B45276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  <w:t>Le président d’ALP</w:t>
      </w:r>
    </w:p>
    <w:p w:rsidR="00036CE3" w:rsidRPr="003D1AF6" w:rsidRDefault="00926A31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</w:r>
      <w:r w:rsidRPr="003D1AF6">
        <w:rPr>
          <w:rFonts w:ascii="Comic Sans MS" w:hAnsi="Comic Sans MS"/>
          <w:sz w:val="24"/>
          <w:szCs w:val="24"/>
        </w:rPr>
        <w:tab/>
        <w:t xml:space="preserve">Pierre </w:t>
      </w:r>
      <w:proofErr w:type="spellStart"/>
      <w:r w:rsidRPr="003D1AF6">
        <w:rPr>
          <w:rFonts w:ascii="Comic Sans MS" w:hAnsi="Comic Sans MS"/>
          <w:sz w:val="24"/>
          <w:szCs w:val="24"/>
        </w:rPr>
        <w:t>Boutillon</w:t>
      </w:r>
      <w:proofErr w:type="spellEnd"/>
    </w:p>
    <w:p w:rsidR="00025997" w:rsidRPr="003D1AF6" w:rsidRDefault="00E0167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3242554</wp:posOffset>
            </wp:positionH>
            <wp:positionV relativeFrom="paragraph">
              <wp:posOffset>0</wp:posOffset>
            </wp:positionV>
            <wp:extent cx="1558800" cy="1242000"/>
            <wp:effectExtent l="0" t="0" r="381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atu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800" cy="124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E0167A" w:rsidRDefault="00E0167A">
      <w:pPr>
        <w:rPr>
          <w:rFonts w:ascii="Comic Sans MS" w:hAnsi="Comic Sans MS"/>
          <w:sz w:val="24"/>
          <w:szCs w:val="24"/>
        </w:rPr>
      </w:pPr>
    </w:p>
    <w:p w:rsidR="00025997" w:rsidRPr="003D1AF6" w:rsidRDefault="00025997">
      <w:pPr>
        <w:rPr>
          <w:rFonts w:ascii="Comic Sans MS" w:hAnsi="Comic Sans MS"/>
          <w:sz w:val="24"/>
          <w:szCs w:val="24"/>
        </w:rPr>
      </w:pPr>
      <w:proofErr w:type="gramStart"/>
      <w:r w:rsidRPr="003D1AF6">
        <w:rPr>
          <w:rFonts w:ascii="Comic Sans MS" w:hAnsi="Comic Sans MS"/>
          <w:sz w:val="24"/>
          <w:szCs w:val="24"/>
        </w:rPr>
        <w:t>Copies</w:t>
      </w:r>
      <w:proofErr w:type="gramEnd"/>
      <w:r w:rsidRPr="003D1AF6">
        <w:rPr>
          <w:rFonts w:ascii="Comic Sans MS" w:hAnsi="Comic Sans MS"/>
          <w:sz w:val="24"/>
          <w:szCs w:val="24"/>
        </w:rPr>
        <w:t> :</w:t>
      </w:r>
    </w:p>
    <w:p w:rsidR="00025997" w:rsidRPr="003D1AF6" w:rsidRDefault="00025997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 xml:space="preserve">Mr </w:t>
      </w:r>
      <w:proofErr w:type="spellStart"/>
      <w:r w:rsidRPr="003D1AF6">
        <w:rPr>
          <w:rFonts w:ascii="Comic Sans MS" w:hAnsi="Comic Sans MS"/>
          <w:sz w:val="24"/>
          <w:szCs w:val="24"/>
        </w:rPr>
        <w:t>J.L.Rigaut</w:t>
      </w:r>
      <w:proofErr w:type="spellEnd"/>
      <w:r w:rsidRPr="003D1AF6">
        <w:rPr>
          <w:rFonts w:ascii="Comic Sans MS" w:hAnsi="Comic Sans MS"/>
          <w:sz w:val="24"/>
          <w:szCs w:val="24"/>
        </w:rPr>
        <w:t>, maire d’Annecy.</w:t>
      </w:r>
    </w:p>
    <w:p w:rsidR="00025997" w:rsidRPr="003D1AF6" w:rsidRDefault="00025997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>Mr P. Hérisson, comité de bassin.</w:t>
      </w:r>
    </w:p>
    <w:p w:rsidR="00025997" w:rsidRPr="003D1AF6" w:rsidRDefault="00025997">
      <w:pPr>
        <w:rPr>
          <w:rFonts w:ascii="Comic Sans MS" w:hAnsi="Comic Sans MS"/>
          <w:sz w:val="24"/>
          <w:szCs w:val="24"/>
        </w:rPr>
      </w:pPr>
      <w:r w:rsidRPr="003D1AF6">
        <w:rPr>
          <w:rFonts w:ascii="Comic Sans MS" w:hAnsi="Comic Sans MS"/>
          <w:sz w:val="24"/>
          <w:szCs w:val="24"/>
        </w:rPr>
        <w:tab/>
        <w:t xml:space="preserve">Mme I. </w:t>
      </w:r>
      <w:proofErr w:type="spellStart"/>
      <w:r w:rsidRPr="003D1AF6">
        <w:rPr>
          <w:rFonts w:ascii="Comic Sans MS" w:hAnsi="Comic Sans MS"/>
          <w:sz w:val="24"/>
          <w:szCs w:val="24"/>
        </w:rPr>
        <w:t>Nuti</w:t>
      </w:r>
      <w:proofErr w:type="spellEnd"/>
      <w:r w:rsidRPr="003D1AF6">
        <w:rPr>
          <w:rFonts w:ascii="Comic Sans MS" w:hAnsi="Comic Sans MS"/>
          <w:sz w:val="24"/>
          <w:szCs w:val="24"/>
        </w:rPr>
        <w:t>, directrice adjointe de la DDT.</w:t>
      </w:r>
    </w:p>
    <w:p w:rsidR="00D70CB2" w:rsidRPr="00BF6F79" w:rsidRDefault="00D70CB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sectPr w:rsidR="00D70CB2" w:rsidRPr="00BF6F79" w:rsidSect="00C8132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61" w:rsidRDefault="00034B61" w:rsidP="003D1AF6">
      <w:pPr>
        <w:spacing w:line="240" w:lineRule="auto"/>
      </w:pPr>
      <w:r>
        <w:separator/>
      </w:r>
    </w:p>
  </w:endnote>
  <w:endnote w:type="continuationSeparator" w:id="0">
    <w:p w:rsidR="00034B61" w:rsidRDefault="00034B61" w:rsidP="003D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AF6" w:rsidRPr="003D1AF6" w:rsidRDefault="003D1AF6" w:rsidP="003D1AF6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b/>
        <w:sz w:val="18"/>
        <w:szCs w:val="20"/>
        <w:lang w:eastAsia="fr-FR"/>
      </w:rPr>
    </w:pPr>
    <w:r w:rsidRPr="003D1AF6">
      <w:rPr>
        <w:rFonts w:ascii="Times New Roman" w:eastAsia="Times New Roman" w:hAnsi="Times New Roman" w:cs="Times New Roman"/>
        <w:b/>
        <w:sz w:val="18"/>
        <w:szCs w:val="20"/>
        <w:lang w:eastAsia="fr-FR"/>
      </w:rPr>
      <w:t>ASSOCIATION DU LAC D’ANNECY POUR LA PECHE ET LA PROTECTION DU MILIEU AQUATIQUE</w:t>
    </w:r>
  </w:p>
  <w:p w:rsidR="003D1AF6" w:rsidRPr="003D1AF6" w:rsidRDefault="003D1AF6" w:rsidP="003D1AF6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16"/>
        <w:szCs w:val="20"/>
        <w:lang w:eastAsia="fr-FR"/>
      </w:rPr>
    </w:pPr>
    <w:r w:rsidRPr="003D1AF6">
      <w:rPr>
        <w:rFonts w:ascii="Times New Roman" w:eastAsia="Times New Roman" w:hAnsi="Times New Roman" w:cs="Times New Roman"/>
        <w:sz w:val="16"/>
        <w:szCs w:val="20"/>
        <w:lang w:eastAsia="fr-FR"/>
      </w:rPr>
      <w:t xml:space="preserve">92 rue des Marquisats - 74000 ANNECY - Tél. : 04.50.51.20.72 </w:t>
    </w:r>
    <w:r>
      <w:rPr>
        <w:rFonts w:ascii="Times New Roman" w:eastAsia="Times New Roman" w:hAnsi="Times New Roman" w:cs="Times New Roman"/>
        <w:sz w:val="16"/>
        <w:szCs w:val="20"/>
        <w:lang w:eastAsia="fr-FR"/>
      </w:rPr>
      <w:t>-</w:t>
    </w:r>
    <w:r w:rsidRPr="003D1AF6">
      <w:rPr>
        <w:rFonts w:ascii="Times New Roman" w:eastAsia="Times New Roman" w:hAnsi="Times New Roman" w:cs="Times New Roman"/>
        <w:sz w:val="16"/>
        <w:szCs w:val="20"/>
        <w:lang w:eastAsia="fr-FR"/>
      </w:rPr>
      <w:t xml:space="preserve"> E-mail : info@annecylacpeche.fr</w:t>
    </w:r>
  </w:p>
  <w:p w:rsidR="003D1AF6" w:rsidRPr="003D1AF6" w:rsidRDefault="003D1AF6" w:rsidP="003D1AF6">
    <w:pPr>
      <w:tabs>
        <w:tab w:val="center" w:pos="4536"/>
        <w:tab w:val="right" w:pos="9072"/>
      </w:tabs>
      <w:spacing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fr-FR"/>
      </w:rPr>
    </w:pPr>
    <w:r w:rsidRPr="003D1AF6">
      <w:rPr>
        <w:rFonts w:ascii="Times New Roman" w:eastAsia="Times New Roman" w:hAnsi="Times New Roman" w:cs="Times New Roman"/>
        <w:sz w:val="20"/>
        <w:szCs w:val="20"/>
        <w:lang w:eastAsia="fr-FR"/>
      </w:rPr>
      <w:t>Association Agréée de Pêche et Protection du Milieu Aquatique</w:t>
    </w:r>
  </w:p>
  <w:p w:rsidR="003D1AF6" w:rsidRDefault="003D1A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61" w:rsidRDefault="00034B61" w:rsidP="003D1AF6">
      <w:pPr>
        <w:spacing w:line="240" w:lineRule="auto"/>
      </w:pPr>
      <w:r>
        <w:separator/>
      </w:r>
    </w:p>
  </w:footnote>
  <w:footnote w:type="continuationSeparator" w:id="0">
    <w:p w:rsidR="00034B61" w:rsidRDefault="00034B61" w:rsidP="003D1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F79"/>
    <w:rsid w:val="00025997"/>
    <w:rsid w:val="00034B61"/>
    <w:rsid w:val="00036CE3"/>
    <w:rsid w:val="00037CCB"/>
    <w:rsid w:val="000A52FA"/>
    <w:rsid w:val="000C58D0"/>
    <w:rsid w:val="000E53F3"/>
    <w:rsid w:val="001227F1"/>
    <w:rsid w:val="0019480E"/>
    <w:rsid w:val="002056E5"/>
    <w:rsid w:val="002A0F0B"/>
    <w:rsid w:val="00366C08"/>
    <w:rsid w:val="003D1AF6"/>
    <w:rsid w:val="004D0B65"/>
    <w:rsid w:val="0053681F"/>
    <w:rsid w:val="00554BCB"/>
    <w:rsid w:val="00580A6C"/>
    <w:rsid w:val="005E038F"/>
    <w:rsid w:val="006272BB"/>
    <w:rsid w:val="00687A87"/>
    <w:rsid w:val="006C575A"/>
    <w:rsid w:val="007206AB"/>
    <w:rsid w:val="008219D5"/>
    <w:rsid w:val="008663B7"/>
    <w:rsid w:val="008D27C9"/>
    <w:rsid w:val="00926A31"/>
    <w:rsid w:val="00A90372"/>
    <w:rsid w:val="00B45276"/>
    <w:rsid w:val="00BF6F79"/>
    <w:rsid w:val="00C41F87"/>
    <w:rsid w:val="00C8132F"/>
    <w:rsid w:val="00CD7AD3"/>
    <w:rsid w:val="00D25D59"/>
    <w:rsid w:val="00D3220D"/>
    <w:rsid w:val="00D3799A"/>
    <w:rsid w:val="00D5717D"/>
    <w:rsid w:val="00D70CB2"/>
    <w:rsid w:val="00D9721E"/>
    <w:rsid w:val="00E0167A"/>
    <w:rsid w:val="00F256FC"/>
    <w:rsid w:val="00FE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3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AF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AF6"/>
  </w:style>
  <w:style w:type="paragraph" w:styleId="Pieddepage">
    <w:name w:val="footer"/>
    <w:basedOn w:val="Normal"/>
    <w:link w:val="PieddepageCar"/>
    <w:uiPriority w:val="99"/>
    <w:unhideWhenUsed/>
    <w:rsid w:val="003D1AF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63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3B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D1AF6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1AF6"/>
  </w:style>
  <w:style w:type="paragraph" w:styleId="Pieddepage">
    <w:name w:val="footer"/>
    <w:basedOn w:val="Normal"/>
    <w:link w:val="PieddepageCar"/>
    <w:uiPriority w:val="99"/>
    <w:unhideWhenUsed/>
    <w:rsid w:val="003D1AF6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982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</dc:creator>
  <cp:lastModifiedBy>alp</cp:lastModifiedBy>
  <cp:revision>8</cp:revision>
  <cp:lastPrinted>2016-12-13T12:19:00Z</cp:lastPrinted>
  <dcterms:created xsi:type="dcterms:W3CDTF">2016-12-13T12:06:00Z</dcterms:created>
  <dcterms:modified xsi:type="dcterms:W3CDTF">2017-01-02T14:35:00Z</dcterms:modified>
</cp:coreProperties>
</file>